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C8121D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A56D6">
        <w:rPr>
          <w:rFonts w:ascii="Times New Roman" w:eastAsia="Times New Roman" w:hAnsi="Times New Roman" w:cs="Times New Roman"/>
          <w:b/>
          <w:bCs/>
          <w:color w:val="000000"/>
          <w:sz w:val="28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81.75pt" o:ole="">
            <v:imagedata r:id="rId5" o:title=""/>
          </v:shape>
          <o:OLEObject Type="Embed" ProgID="FoxitReader.Document" ShapeID="_x0000_i1025" DrawAspect="Content" ObjectID="_1635683094" r:id="rId6"/>
        </w:object>
      </w: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6D6" w:rsidRDefault="007A56D6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CA2" w:rsidRPr="00D26CA2" w:rsidRDefault="00D26CA2" w:rsidP="00D26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программа по химии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11 класс</w:t>
      </w:r>
    </w:p>
    <w:p w:rsidR="00D26CA2" w:rsidRDefault="00D26CA2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D26CA2">
        <w:rPr>
          <w:rFonts w:ascii="Times New Roman" w:eastAsia="Times New Roman" w:hAnsi="Times New Roman" w:cs="Times New Roman"/>
          <w:color w:val="000000"/>
          <w:sz w:val="32"/>
        </w:rPr>
        <w:t>Пояснительная записка</w:t>
      </w:r>
    </w:p>
    <w:p w:rsidR="00716FD5" w:rsidRDefault="00716FD5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716FD5" w:rsidRDefault="00716FD5" w:rsidP="00D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716FD5" w:rsidRPr="00716FD5" w:rsidRDefault="00716FD5" w:rsidP="00716FD5">
      <w:pPr>
        <w:jc w:val="center"/>
        <w:rPr>
          <w:sz w:val="28"/>
          <w:szCs w:val="28"/>
        </w:rPr>
      </w:pPr>
      <w:r w:rsidRPr="00716FD5">
        <w:rPr>
          <w:sz w:val="28"/>
          <w:szCs w:val="28"/>
        </w:rPr>
        <w:t xml:space="preserve">Рабочая программа по химии для 11 класса </w:t>
      </w:r>
      <w:proofErr w:type="gramStart"/>
      <w:r w:rsidRPr="00716FD5">
        <w:rPr>
          <w:sz w:val="28"/>
          <w:szCs w:val="28"/>
        </w:rPr>
        <w:t xml:space="preserve">( </w:t>
      </w:r>
      <w:proofErr w:type="gramEnd"/>
      <w:r w:rsidRPr="00716FD5">
        <w:rPr>
          <w:sz w:val="28"/>
          <w:szCs w:val="28"/>
        </w:rPr>
        <w:t>базовый уровень ) разработана на основе:</w:t>
      </w:r>
    </w:p>
    <w:p w:rsidR="00716FD5" w:rsidRPr="00716FD5" w:rsidRDefault="00716FD5" w:rsidP="00716F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FD5">
        <w:rPr>
          <w:sz w:val="28"/>
          <w:szCs w:val="28"/>
        </w:rPr>
        <w:t xml:space="preserve">Федерального государственного образовательного стандарта полного среднего образования, предъявляемого к результатам освоения основной образовательной программы  (Приказ Министерства образования и науки РФ от 17 декабря 2010 года № 1897 «Об утверждении федерального  государственного образовательного стандарта среднего общего образования» с изменениями и дополнениями Приказом </w:t>
      </w:r>
      <w:proofErr w:type="spellStart"/>
      <w:r w:rsidRPr="00716FD5">
        <w:rPr>
          <w:sz w:val="28"/>
          <w:szCs w:val="28"/>
        </w:rPr>
        <w:t>Минобрнауки</w:t>
      </w:r>
      <w:proofErr w:type="spellEnd"/>
      <w:r w:rsidRPr="00716FD5">
        <w:rPr>
          <w:sz w:val="28"/>
          <w:szCs w:val="28"/>
        </w:rPr>
        <w:t xml:space="preserve"> России от 29 декабря 2014 г, №1644). </w:t>
      </w:r>
    </w:p>
    <w:p w:rsidR="00716FD5" w:rsidRPr="00716FD5" w:rsidRDefault="00716FD5" w:rsidP="00716F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FD5">
        <w:rPr>
          <w:sz w:val="28"/>
          <w:szCs w:val="28"/>
        </w:rPr>
        <w:t>Примерной основной образовательной программы полного среднего  образования, одобренной Федеральным учебно-методическим объединением по среднему образованию (протокол от 8 апреля 2015 года №1/15)</w:t>
      </w:r>
    </w:p>
    <w:p w:rsidR="00716FD5" w:rsidRPr="00716FD5" w:rsidRDefault="00716FD5" w:rsidP="00716F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FD5">
        <w:rPr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716FD5">
        <w:rPr>
          <w:sz w:val="28"/>
          <w:szCs w:val="28"/>
        </w:rPr>
        <w:lastRenderedPageBreak/>
        <w:t>(утв</w:t>
      </w:r>
      <w:proofErr w:type="gramStart"/>
      <w:r w:rsidRPr="00716FD5">
        <w:rPr>
          <w:sz w:val="28"/>
          <w:szCs w:val="28"/>
        </w:rPr>
        <w:t>.п</w:t>
      </w:r>
      <w:proofErr w:type="gramEnd"/>
      <w:r w:rsidRPr="00716FD5">
        <w:rPr>
          <w:sz w:val="28"/>
          <w:szCs w:val="28"/>
        </w:rPr>
        <w:t xml:space="preserve">риказом министерства образования и науки РФ от 31 марта 2014 года, №253. Химия, 11 класс, учебник О.С.Габриелян, 2-е издание, </w:t>
      </w:r>
      <w:proofErr w:type="spellStart"/>
      <w:r w:rsidRPr="00716FD5">
        <w:rPr>
          <w:sz w:val="28"/>
          <w:szCs w:val="28"/>
        </w:rPr>
        <w:t>перераб</w:t>
      </w:r>
      <w:proofErr w:type="spellEnd"/>
      <w:r w:rsidRPr="00716FD5">
        <w:rPr>
          <w:sz w:val="28"/>
          <w:szCs w:val="28"/>
        </w:rPr>
        <w:t>, изд. ООО Дрофа, 2007 г – 218 стр.</w:t>
      </w:r>
    </w:p>
    <w:p w:rsidR="00716FD5" w:rsidRPr="00716FD5" w:rsidRDefault="00716FD5" w:rsidP="00716F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FD5">
        <w:rPr>
          <w:sz w:val="28"/>
          <w:szCs w:val="28"/>
        </w:rPr>
        <w:t>Основной образовательной программы среднего образования МАОУ «</w:t>
      </w:r>
      <w:proofErr w:type="spellStart"/>
      <w:r w:rsidRPr="00716FD5">
        <w:rPr>
          <w:sz w:val="28"/>
          <w:szCs w:val="28"/>
        </w:rPr>
        <w:t>Новозаимская</w:t>
      </w:r>
      <w:proofErr w:type="spellEnd"/>
      <w:r w:rsidRPr="00716FD5">
        <w:rPr>
          <w:sz w:val="28"/>
          <w:szCs w:val="28"/>
        </w:rPr>
        <w:t xml:space="preserve"> СОШ», разработанной на основе авторской программы О.С.Габриеляна, соответствующей Федеральному компоненту государственного стандарта среднего образования и допущенной Министерством образования и наук и РФ </w:t>
      </w:r>
      <w:proofErr w:type="gramStart"/>
      <w:r w:rsidRPr="00716FD5">
        <w:rPr>
          <w:sz w:val="28"/>
          <w:szCs w:val="28"/>
        </w:rPr>
        <w:t xml:space="preserve">( </w:t>
      </w:r>
      <w:proofErr w:type="gramEnd"/>
      <w:r w:rsidRPr="00716FD5">
        <w:rPr>
          <w:sz w:val="28"/>
          <w:szCs w:val="28"/>
        </w:rPr>
        <w:t>О.С.Габриелян программа курса Химии для 11 классов, для общеобразовательных учреждений (Москва, ООО Дрофа)</w:t>
      </w:r>
    </w:p>
    <w:p w:rsidR="00716FD5" w:rsidRPr="00716FD5" w:rsidRDefault="00716FD5" w:rsidP="00716F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FD5">
        <w:rPr>
          <w:sz w:val="28"/>
          <w:szCs w:val="28"/>
        </w:rPr>
        <w:t>Учебного плана МАОУ «</w:t>
      </w:r>
      <w:proofErr w:type="spellStart"/>
      <w:r w:rsidRPr="00716FD5">
        <w:rPr>
          <w:sz w:val="28"/>
          <w:szCs w:val="28"/>
        </w:rPr>
        <w:t>Новозаимская</w:t>
      </w:r>
      <w:proofErr w:type="spellEnd"/>
      <w:r w:rsidRPr="00716FD5">
        <w:rPr>
          <w:sz w:val="28"/>
          <w:szCs w:val="28"/>
        </w:rPr>
        <w:t xml:space="preserve"> СОШ» на 2019-2020 учебный год</w:t>
      </w:r>
    </w:p>
    <w:p w:rsidR="00D26CA2" w:rsidRPr="00716FD5" w:rsidRDefault="00716FD5" w:rsidP="00716F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FD5">
        <w:rPr>
          <w:sz w:val="28"/>
          <w:szCs w:val="28"/>
        </w:rPr>
        <w:t>Положения о рабочей программе МАОУ «</w:t>
      </w:r>
      <w:proofErr w:type="spellStart"/>
      <w:r w:rsidRPr="00716FD5">
        <w:rPr>
          <w:sz w:val="28"/>
          <w:szCs w:val="28"/>
        </w:rPr>
        <w:t>Новозаимская</w:t>
      </w:r>
      <w:proofErr w:type="spellEnd"/>
      <w:r w:rsidRPr="00716FD5">
        <w:rPr>
          <w:sz w:val="28"/>
          <w:szCs w:val="28"/>
        </w:rPr>
        <w:t xml:space="preserve"> СОШ</w:t>
      </w:r>
      <w:r w:rsidR="00D26CA2" w:rsidRPr="00716FD5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26CA2" w:rsidRPr="00D26CA2" w:rsidRDefault="00716FD5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Рассчитана программа на 33</w:t>
      </w:r>
      <w:r w:rsidR="00D26CA2"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 часа в год, 1 час в неделю</w:t>
      </w:r>
      <w:proofErr w:type="gramStart"/>
      <w:r w:rsidR="00D26CA2"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Цели:</w:t>
      </w:r>
    </w:p>
    <w:p w:rsidR="00D26CA2" w:rsidRPr="00D26CA2" w:rsidRDefault="00D26CA2" w:rsidP="00D26C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освоение знаний о химической составляющей е</w:t>
      </w:r>
      <w:r w:rsidR="00716FD5">
        <w:rPr>
          <w:rFonts w:ascii="Times New Roman" w:eastAsia="Times New Roman" w:hAnsi="Times New Roman" w:cs="Times New Roman"/>
          <w:color w:val="000000"/>
          <w:sz w:val="28"/>
        </w:rPr>
        <w:t>стественно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>научной картины мира, важнейших химических понятиях, законах и теориях</w:t>
      </w:r>
    </w:p>
    <w:p w:rsidR="00D26CA2" w:rsidRPr="00D26CA2" w:rsidRDefault="00D26CA2" w:rsidP="00D26C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овладение умениями применять полученные знания для объяснения разнообразных химических явлений и свойств веществ</w:t>
      </w:r>
    </w:p>
    <w:p w:rsidR="00D26CA2" w:rsidRPr="00D26CA2" w:rsidRDefault="00D26CA2" w:rsidP="00D26C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интересов</w:t>
      </w:r>
    </w:p>
    <w:p w:rsidR="00D26CA2" w:rsidRPr="00D26CA2" w:rsidRDefault="00D26CA2" w:rsidP="00D26C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воспитание необходимости грамотного отношения к своему здоровью и окружающей среде</w:t>
      </w:r>
    </w:p>
    <w:p w:rsidR="00D26CA2" w:rsidRPr="00D26CA2" w:rsidRDefault="00D26CA2" w:rsidP="00D26C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применение полученных знаний и умений для безопасного использования веществ и материалов в быту.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D26CA2" w:rsidRPr="00D26CA2" w:rsidRDefault="00D26CA2" w:rsidP="00D26C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формирование знаний основ науки</w:t>
      </w:r>
    </w:p>
    <w:p w:rsidR="00D26CA2" w:rsidRPr="00D26CA2" w:rsidRDefault="00D26CA2" w:rsidP="00D26C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развитие умений наблюдать и объяснять химические явления</w:t>
      </w:r>
    </w:p>
    <w:p w:rsidR="00D26CA2" w:rsidRPr="00D26CA2" w:rsidRDefault="00D26CA2" w:rsidP="00D26C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соблюдать правила техники безопасности</w:t>
      </w:r>
    </w:p>
    <w:p w:rsidR="00D26CA2" w:rsidRPr="00D26CA2" w:rsidRDefault="00D26CA2" w:rsidP="00D26C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развивать интерес к химии как возможной области практической деятельности</w:t>
      </w:r>
    </w:p>
    <w:p w:rsidR="00D26CA2" w:rsidRPr="00D26CA2" w:rsidRDefault="00D26CA2" w:rsidP="00D26C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развитие интеллектуальных способностей и гуманистических качеств личности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гимназии используется система консультационной поддержки, 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D26CA2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D26CA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создание оптимальных условий обучения;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 -исключение психотравмирующих факторов;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сохранение психосоматического состояния здоровья учащихся;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развитие положительной мотивации к освоению гимназической программы;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развитие индивидуальности и одаренности каждого ребенка.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32"/>
        </w:rPr>
        <w:t>Содержание программы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1. Строение атома.(3 часа).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 Периодический закон и периодическая система химических элементов. Состав атомных ядер. Строение электронных оболочек атомов элементов первых 4-х периодов. Особенности строения электронных оболочек атомов переходных элементов.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Ученики должны знать и понимать: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-важнейшие химические понятия: химический элемент, атом, изотопы.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-основные законы химии: периодический закон.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-объяснять закономерности изменения свойств элементов в пределах малых периодов и главных подгрупп;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-определять степень окисления химических элементов;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2. Строение вещества.(14 часов).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  Химическая связь. Ковалентная связь, её разновидности и механизм образования. </w:t>
      </w:r>
      <w:proofErr w:type="spellStart"/>
      <w:r w:rsidRPr="00D26CA2">
        <w:rPr>
          <w:rFonts w:ascii="Times New Roman" w:eastAsia="Times New Roman" w:hAnsi="Times New Roman" w:cs="Times New Roman"/>
          <w:color w:val="000000"/>
          <w:sz w:val="28"/>
        </w:rPr>
        <w:t>Электроотрицательность</w:t>
      </w:r>
      <w:proofErr w:type="spellEnd"/>
      <w:r w:rsidRPr="00D26CA2">
        <w:rPr>
          <w:rFonts w:ascii="Times New Roman" w:eastAsia="Times New Roman" w:hAnsi="Times New Roman" w:cs="Times New Roman"/>
          <w:color w:val="000000"/>
          <w:sz w:val="28"/>
        </w:rPr>
        <w:t>. Степень окисления. Ионная связь. Катионы и анионы. Металлическая связь. Водородная связь.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Чистые вещества и смеси. Истинные растворы. Золи, гели, понятие о коллоидах. Теория строения органических соединений. Структурная изомерия. Полимеры: пластмассы, каучуки, волокна.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 Ученик должен знать и понимать химические понятия: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Изотопы, химическая связь, </w:t>
      </w:r>
      <w:proofErr w:type="spellStart"/>
      <w:r w:rsidRPr="00D26CA2">
        <w:rPr>
          <w:rFonts w:ascii="Times New Roman" w:eastAsia="Times New Roman" w:hAnsi="Times New Roman" w:cs="Times New Roman"/>
          <w:color w:val="000000"/>
          <w:sz w:val="28"/>
        </w:rPr>
        <w:t>электроотрицательность</w:t>
      </w:r>
      <w:proofErr w:type="spellEnd"/>
      <w:r w:rsidRPr="00D26CA2">
        <w:rPr>
          <w:rFonts w:ascii="Times New Roman" w:eastAsia="Times New Roman" w:hAnsi="Times New Roman" w:cs="Times New Roman"/>
          <w:color w:val="000000"/>
          <w:sz w:val="28"/>
        </w:rPr>
        <w:t>, валентность, степень окисления;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-основные теории химии: строения органических соединений.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-объяснять природу химической связи.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3. Химические реакции. (8 часов). 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>Классификация химических реакций. Скорость реакции, её зависимость от различных факторов. Катализ. Обратимость реакций. Химическое равновесие и способы его смещения. Среда растворов: кислая, нейтральная, щелочная.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Ученики должны знать и понимать химические понятия: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основные теории химии: электролитическая диссоциация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определять степень окисления элементов, окислитель и восстановитель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объяснять зависимость скорости реакции и смещения химического равновесия от различных факторов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Контрольная работа №1 по темам 1,2,3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4. Вещества и их свойства.(9 часов).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 Классификация неорганических веществ. Металлы. Неметаллы. Кислоты неорганические и органические. Основания неорганические и органические. </w:t>
      </w:r>
      <w:proofErr w:type="spellStart"/>
      <w:r w:rsidRPr="00D26CA2">
        <w:rPr>
          <w:rFonts w:ascii="Times New Roman" w:eastAsia="Times New Roman" w:hAnsi="Times New Roman" w:cs="Times New Roman"/>
          <w:color w:val="000000"/>
          <w:sz w:val="28"/>
        </w:rPr>
        <w:t>Амфотерные</w:t>
      </w:r>
      <w:proofErr w:type="spellEnd"/>
      <w:r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 неорганические и органические соединения. Качественные реакции на неорганические и органические вещества.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 должен знать и понимать химические понятия: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-кислоты, основания, соли, амфотерность органических и неорганических веществ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-называть вещества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-определять принадлежность веществ к различным классам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характеризовать общие свойства основных классов неорганических и органических соединений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-объяснять зависимость свойств веществ от их состава и строения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-выполнять химический эксперимент по распознаванию важнейших неорганических и органических веществ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Контрольная работа №2 по теме «Вещества и их свойства»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Пр.р.№2. Решение экспериментальных задач по органической химии.</w:t>
      </w:r>
    </w:p>
    <w:p w:rsidR="00D26CA2" w:rsidRPr="00D26CA2" w:rsidRDefault="00D26CA2" w:rsidP="00D26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32"/>
        </w:rPr>
        <w:lastRenderedPageBreak/>
        <w:t>Требования к уровню подготовки выпускников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1. Строение атома.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Ученики должны знать и понимать: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-важнейшие химические понятия: химический элемент, атом, изотопы.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-основные законы химии: периодический закон.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-объяснять закономерности изменения свойств элементов в пределах малых периодов и главных подгрупп;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-определять степень окисления химических элементов;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2. Строение вещества.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 должен знать и понимать химические понятия: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 xml:space="preserve">Изотопы, химическая связь, </w:t>
      </w:r>
      <w:proofErr w:type="spellStart"/>
      <w:r w:rsidRPr="00D26CA2">
        <w:rPr>
          <w:rFonts w:ascii="Times New Roman" w:eastAsia="Times New Roman" w:hAnsi="Times New Roman" w:cs="Times New Roman"/>
          <w:color w:val="000000"/>
          <w:sz w:val="28"/>
        </w:rPr>
        <w:t>электроотрицательность</w:t>
      </w:r>
      <w:proofErr w:type="spellEnd"/>
      <w:r w:rsidRPr="00D26CA2">
        <w:rPr>
          <w:rFonts w:ascii="Times New Roman" w:eastAsia="Times New Roman" w:hAnsi="Times New Roman" w:cs="Times New Roman"/>
          <w:color w:val="000000"/>
          <w:sz w:val="28"/>
        </w:rPr>
        <w:t>, валентность, степень окисления;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-основные теории химии: строения органических соединений.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-объяснять природу химической связи.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3. Химические реакции.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Ученики должны знать и понимать химические понятия: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основные теории химии: электролитическая диссоциация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определять степень окисления элементов, окислитель и восстановитель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объяснять зависимость скорости реакции и смещения химического равновесия от различных факторов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4. Вещества и их свойства.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Ученик должен знать и понимать химические понятия: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lastRenderedPageBreak/>
        <w:t>-кислоты, основания, соли, амфотерность органических и неорганических веществ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-называть вещества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-определять принадлежность веществ к различным классам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 характеризовать общие свойства основных классов неорганических и органических соединений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-объяснять зависимость свойств веществ от их состава и строения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-выполнять химический эксперимент по распознаванию важнейших неорганических и органических веществ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5. Химия в жизни общества.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Знать: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-правила грамотного поведения в окружающей среде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-проводить самостоятельный поиск химической информации с использованием различных источников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-оценивать влияние химического загрязнения окружающей среды на организм человека и другие живые организмы</w:t>
      </w:r>
    </w:p>
    <w:p w:rsidR="00D26CA2" w:rsidRPr="00D26CA2" w:rsidRDefault="00D26CA2" w:rsidP="00D26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-правила безопасного обращения с горючими и токсичными веществами и лабораторным оборудованием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Учебно-тематический план 11 класс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7"/>
        <w:gridCol w:w="1409"/>
        <w:gridCol w:w="5854"/>
      </w:tblGrid>
      <w:tr w:rsidR="00D26CA2" w:rsidRPr="00D26CA2" w:rsidTr="00D26CA2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65ad24b5a15b09df2910f8cf34bfd55d78d3745b"/>
            <w:bookmarkStart w:id="1" w:name="0"/>
            <w:bookmarkEnd w:id="0"/>
            <w:bookmarkEnd w:id="1"/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</w:t>
            </w:r>
          </w:p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часов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контроля</w:t>
            </w:r>
          </w:p>
        </w:tc>
      </w:tr>
      <w:tr w:rsidR="00D26CA2" w:rsidRPr="00D26CA2" w:rsidTr="00D26CA2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Строение атома.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Текущий контроль</w:t>
            </w:r>
          </w:p>
        </w:tc>
      </w:tr>
      <w:tr w:rsidR="00D26CA2" w:rsidRPr="00D26CA2" w:rsidTr="00D26CA2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Строение вещества.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работ- 1</w:t>
            </w:r>
          </w:p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Практических работ – 1</w:t>
            </w:r>
          </w:p>
        </w:tc>
      </w:tr>
      <w:tr w:rsidR="00D26CA2" w:rsidRPr="00D26CA2" w:rsidTr="00D26CA2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Химические реакции.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Текущий контроль</w:t>
            </w:r>
          </w:p>
        </w:tc>
      </w:tr>
      <w:tr w:rsidR="00D26CA2" w:rsidRPr="00D26CA2" w:rsidTr="00D26CA2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D2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Вещества и их свойства.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работ- 1</w:t>
            </w:r>
          </w:p>
          <w:p w:rsidR="00D26CA2" w:rsidRPr="00D26CA2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Практических работ – 1</w:t>
            </w:r>
          </w:p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 Текущий контроль</w:t>
            </w:r>
          </w:p>
        </w:tc>
      </w:tr>
    </w:tbl>
    <w:p w:rsidR="00D26CA2" w:rsidRPr="00D26CA2" w:rsidRDefault="00D26CA2" w:rsidP="00D26CA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36"/>
        </w:rPr>
        <w:t>Календарно-тематическое планирование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36"/>
        </w:rPr>
        <w:t>по химии для 11 класса.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2019-2020 </w:t>
      </w:r>
      <w:r w:rsidRPr="00D26CA2">
        <w:rPr>
          <w:rFonts w:ascii="Times New Roman" w:eastAsia="Times New Roman" w:hAnsi="Times New Roman" w:cs="Times New Roman"/>
          <w:color w:val="000000"/>
          <w:sz w:val="36"/>
        </w:rPr>
        <w:t>учебный год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Количество часов - 3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Учебник – О.С.Габриелян, Химия. 11 класс</w:t>
      </w:r>
      <w:r w:rsidR="00716F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26CA2">
        <w:rPr>
          <w:rFonts w:ascii="Times New Roman" w:eastAsia="Times New Roman" w:hAnsi="Times New Roman" w:cs="Times New Roman"/>
          <w:color w:val="000000"/>
          <w:sz w:val="28"/>
        </w:rPr>
        <w:t>(базовый)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Контрольных работ - 2</w:t>
      </w:r>
    </w:p>
    <w:p w:rsidR="00D26CA2" w:rsidRPr="00D26CA2" w:rsidRDefault="00D26CA2" w:rsidP="00D26C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26CA2">
        <w:rPr>
          <w:rFonts w:ascii="Times New Roman" w:eastAsia="Times New Roman" w:hAnsi="Times New Roman" w:cs="Times New Roman"/>
          <w:color w:val="000000"/>
          <w:sz w:val="28"/>
        </w:rPr>
        <w:t>Практических работ - 2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0"/>
        <w:gridCol w:w="4000"/>
        <w:gridCol w:w="4000"/>
      </w:tblGrid>
      <w:tr w:rsidR="00D26CA2" w:rsidRPr="00D26CA2" w:rsidTr="00D26CA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bookmarkStart w:id="2" w:name="02e1bc2caae43775a504b78bc42a6a104aef8e44"/>
            <w:bookmarkStart w:id="3" w:name="1"/>
            <w:bookmarkEnd w:id="2"/>
            <w:bookmarkEnd w:id="3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полугодие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полугодие</w:t>
            </w:r>
          </w:p>
        </w:tc>
      </w:tr>
      <w:tr w:rsidR="00D26CA2" w:rsidRPr="00D26CA2" w:rsidTr="00D26CA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</w:tr>
      <w:tr w:rsidR="00D26CA2" w:rsidRPr="00D26CA2" w:rsidTr="00D26CA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D26CA2" w:rsidRPr="00D26CA2" w:rsidTr="00D26CA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Практических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D26CA2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CA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</w:tbl>
    <w:p w:rsidR="00716FD5" w:rsidRDefault="00716FD5" w:rsidP="00D26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CA2" w:rsidRPr="00716FD5" w:rsidRDefault="00D26CA2" w:rsidP="00D26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FD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по химии , 11класс. Учебни</w:t>
      </w:r>
      <w:proofErr w:type="gramStart"/>
      <w:r w:rsidRPr="00716FD5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71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С. Габриелян (базовый уровень)</w:t>
      </w:r>
    </w:p>
    <w:p w:rsidR="00716FD5" w:rsidRPr="00716FD5" w:rsidRDefault="00716FD5" w:rsidP="00D26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FD5" w:rsidRPr="00716FD5" w:rsidRDefault="00716FD5" w:rsidP="00D26C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2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2909"/>
        <w:gridCol w:w="569"/>
        <w:gridCol w:w="1024"/>
        <w:gridCol w:w="2516"/>
        <w:gridCol w:w="1860"/>
        <w:gridCol w:w="3159"/>
        <w:gridCol w:w="879"/>
        <w:gridCol w:w="1211"/>
      </w:tblGrid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4bf175a11dd6c9a19121d55e8efebbafaa4043a8"/>
            <w:bookmarkStart w:id="5" w:name="2"/>
            <w:bookmarkEnd w:id="4"/>
            <w:bookmarkEnd w:id="5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Демонстра-ция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Домаш-нее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 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план\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факт.</w:t>
            </w: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Строение атома.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– сложная частица.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Ядро: протоны и нейтроны изотопы. Электроны. Электронная оболочка. Энергетический уровень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Атомные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орбитали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элементы. Особенности строения электронных оболочек атомов переходных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химический элемент, атом, изотопы.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ПЗ и ПС химических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 Д.И.Менделеева и строение атома.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закона.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Учащийся должен 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периодический закон Д.И.Менделеева;</w:t>
            </w:r>
          </w:p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716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716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малых периодов по их положению в периодической системе Д.И.Менделеева.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Строение вещества.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 связь. Катионы и анионы. Ионные кристаллические решетки. Свойства веществ с этим типом кристаллических решеток.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ионных кристаллических решеток (хлорид натрия).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химические понятия: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ион, ионная химическая связь, вещества немолекулярного строения (ионные кристаллические решетки);</w:t>
            </w:r>
          </w:p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заряд иона, ионную связь в соединениях, объяснять природу ионной связи.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Полярная и неполярная ковалентные связи. Обменный и донорно-акцепторный механизмы образования связи. Молекулярные и атомные кристаллические решетки. Свойства веществ с этими типами кристаллических решеток. Степень окисления и валентность химических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атомных и молекулярных кристаллических решеток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 химические понятия: 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валентность, степень окисления, вещества молекулярного и атомного строения;</w:t>
            </w:r>
          </w:p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валентность и степень окисления химических элементов, ковалентную (полярную и неполярную) связь в соединениях, объяснять природу ковалентной связи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металлических кристаллических решеток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 химические понятия: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металлическая связь, вещества металлического строения;</w:t>
            </w:r>
          </w:p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природу металлической связи, определять металлическую связь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Межмолекулярная и 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внутримолекулярная водородная связь. Значение водородной связи для организации структур биополимеров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Единая природа химической связи.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.3-6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собирание, распознавание.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молярного объема газов. Три агрегатных состояния воды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 химические понятия: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моль, молярная масса, молярный объем.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работа1.Получение</w:t>
            </w:r>
            <w:proofErr w:type="gramStart"/>
            <w:r w:rsidRPr="0071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обирание и распознавание газов.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химический эксперимент по распознаванию водорода, кислорода, углекислого газа, аммиака, этилена.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.217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Жидкое состояние вещества.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Вода, ее биологическая роль. Применение воды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Жесткость воды и способы ее устранения. Кислые соли. Минеральные воды. Жидкие кристаллы и их использование. Кристаллическое и аморфное состояние вещества. Применение аморфных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Ознакомле-ние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с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минеральны-ми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водами.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Дисперсные системы и растворы.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о дисперсных системах. Дисперсная фаза и дисперсионная среда. Классификация дисперсных систем. Грубодисперсные системы. Понятие о коллоидах и их значение (золи, гели).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различных дисперсных систем.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вещества. Смеси.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постоянства состава веществ. Вещества молекулярного и немолекулярного строения.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Молекулярная формула. Формульная единица вещества. Массовая и объемная доля компонента в смеси.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вещества молекулярного и немолекулярного строения, закон постоянства состава веществ.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2.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теорию химической связи;</w:t>
            </w:r>
          </w:p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природу химической связи, зависимость свойств веществ от их состава и строения, определять тип химической связи в соединениях.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п.3-12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1  по теме 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Химические реакции.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Реакции, протекающие без изменения состава веществ: аллотропия,.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аллотропные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модификации углерода, серы, фосфора, олова и кислорода; изомерия,. изомеры, реакции изомеризации.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 многообразия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веществ: аллотропия и изомерия, гомология. Реакции, идущие с изменением состава веществ: реакции соединения, разложения, замещения, обмена. Реакции соединения, протекающие при производстве серной кислоты. Экзо - и эндотермические реакции. Тепловой эффект химических реакций. Термохимические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Превращение красного фосфора в </w:t>
            </w: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Модели молекул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н-бутана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изобутана, гомологов бутана.</w:t>
            </w:r>
          </w:p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Лаборатор-ный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опыт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Реакции обмена,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идущие с образованием осадка, газа и  воды.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Учащийся должен знать химические понятия: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аллотропия, изомерия, гомология, углеродный скелет, тепловой эффект реакции; теорию строения органических соединений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13,14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химической реакции. Факторы, влияющие на скорость химической реакции. Катализаторы и катализ. Представление о ферментах как биологических катализаторах белковой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Зависимость скорости химической реакции от природы реагирующих веществ, </w:t>
            </w:r>
            <w:proofErr w:type="spellStart"/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концентра-ции</w:t>
            </w:r>
            <w:proofErr w:type="spellEnd"/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температуры. Модель «кипящего слоя».</w:t>
            </w:r>
          </w:p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Лабораторный опыт.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кислорода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разложением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пероксида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водорода с помощью катализатора (MnO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каталазы сырого картофеля.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Учащийся должен знать химические понятия: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химической реакции, катализ;</w:t>
            </w:r>
          </w:p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зависимость скорости химической реакции от различных факторов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Необратимые и обратимые химические реакции. Химическое равновесие и способы его смещения. Общие представления о промышленных способах получения веществ на примере производства серной кислоты.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равновесие;</w:t>
            </w:r>
          </w:p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зависимость положения химического равновесия от различных факторов.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воды в химической реакции.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Истинные растворы.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Растворение как физико-химический процесс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Явления, происходящие при растворении веществ, -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разрушение кристаллической решетки,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диффузия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диссоциация, гидратация,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диссоциация электролитов в водных растворах.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Степень электролитической диссоциации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Сильные и слабые электролиты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Кислоты, основания, соли в свете ТЭД.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Растворение окрашенных веществ в воде: сульфата меди (II), перманганата калия, хлорида железа (III).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 химические понятия: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растворы, электролит и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неэлектролит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электролитическая диссоциация; теорию электролитической диссоциации;</w:t>
            </w:r>
          </w:p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заряд иона.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 неорганических и органических соединений. Среда водных растворов: кислая, нейтральная, щелочная. 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Водородный показатель (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рН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раствора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Лабораторный опыт.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случаи гидролиза солей.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характер среды в водных растворах неорганических соединений.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Окислительно-восстановительные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лектролиз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окисления. Определение степени окисления элементов по формуле соединения. Понятие об окислительно-восстановительных реакциях. Окисление и восстановление, окислитель и восстановитель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Электролиз растворов и расплавов (на 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примере хлорида натрия). Практическое применение электролиза.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Простейшие окислительно-восстановительные реакции: взаимодействие цинка с соляной кислотой и железа с сульфатом меди (II).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 химические понятия: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степень окисления, окислитель и восстановитель, окисление и восстановление;</w:t>
            </w:r>
          </w:p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степень окисления химических элементов, окислитель и восстановитель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Вещества и их свойства.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веществ. Металлы.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металлов в ПСХЭ Д.И.  Менделеева. Общие физические свойства металлов.  Взаимодействие металлов с неметаллами (хлором, серой, кислородом). Взаимодействие щелочных и щелочноземельных металлов с водой. Электрохимический ряд напряжений металлов, взаимодействие металлов с растворами кислот и солей. Общие способы получения металлов. Понятие о коррозии металлов, способы защиты от коррозии. Сплавы.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металлов. Взаимодействие щелочных и щелочноземельных металлов с водой. Взаимодействие железа с серой, меди с кислородом. Горение железа и магния в кислороде.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знать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металлы и сплавы;</w:t>
            </w:r>
          </w:p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элементы металлы малых периодов по их положению в периодической системе химических элементов, общие химические свойства металлов; объяснять зависимость свойств металлов от их состава и строения.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неметаллов в ПСХЭ Д.И. Менделеева.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неметаллами). Благородные газы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Возгонка йода. Изготовление йодной спиртовой настойки. Взаимодействие хлорной воды с раствором бромида (йодида) калия.</w:t>
            </w:r>
          </w:p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Лабораторный опыт.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образцами неметаллов и их природными соединениями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элементы неметаллы малых периодов по их положению в периодической системе химических элементов; общие химические свойства неметаллов; объяснять зависимость свойств неметаллов от их состава и строения.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 органические и неорганические.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 неорганические и органические. Классификация кислот. Химические свойства кислот: взаимодействие с металлами, основными оксидами, основаниями, солями, спиртами.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Лабораторные опыты.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Испытание растворов кислот индикаторами. Взаимодействие растворов соляной и уксусной кислот с металлами, основаниями,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солями.</w:t>
            </w: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Учащийся должен знать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серную, соляную, азотную, уксусную кислоты;</w:t>
            </w:r>
          </w:p>
          <w:p w:rsidR="00D26CA2" w:rsidRPr="00716FD5" w:rsidRDefault="00D26CA2" w:rsidP="00D26CA2">
            <w:pPr>
              <w:spacing w:after="0" w:line="0" w:lineRule="atLeast"/>
              <w:ind w:firstLine="6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общие химические свойства кислот; называть кислоты по «тривиальной» или международной номенклатуре; определять характер среды водных растворов кислот.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органические и неорганические.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неорганические и органические. Классификация оснований. Химические свойства неорганических оснований: взаимодействие с кислотами, кислотными оксидами и солями. Разложение нерастворимых оснований.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Лабораторные опыты.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растворов оснований индикаторами. Получение и свойства нерастворимых оснований.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уметь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общие химические свойства оснований; называть основания по «тривиальной» или международной номенклатуре; определять характер среды водных растворов щелочей.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солей: </w:t>
            </w: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кислые, основные. Химические свойства солей: взаимодействие с кислотами, щелочами, металлами, солями. Представители солей и их значение. Хлорид натрия, фосфат кальция, карбонат кальция (средние соли); гидрокарбонаты натрия и аммония 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(кислые соли);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гидроксокарбонат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 (II) – малахит (основная соль). Качественные реакции на хлорид-, сульфат-, карбона</w:t>
            </w:r>
            <w:proofErr w:type="gram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ионы, катион аммония, катионы</w:t>
            </w:r>
          </w:p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(II) и (III).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Образцы природных минералов, содержащих хлорид натрия, карбонат кальция, фосфат кальция, </w:t>
            </w: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гидроксокарбонат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 (II). Качественные реакции на катионы и анионы.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уметь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общие химические свойства солей; называть соли по «тривиальной» или международной номенклатуре; определять характер среды водных растворов солей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органических и неорганических веществ.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должен уметь </w:t>
            </w: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общие химические свойства металлов, неметаллов и основных классов неорганических и органических соединений.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решение задач по теме «Вещества и их свойства».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п.20-25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 по теме «Вещества и их свойства».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26CA2" w:rsidRPr="00716FD5" w:rsidTr="00D26C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A2" w:rsidRPr="00716FD5" w:rsidRDefault="00D26CA2" w:rsidP="00D26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B13CC" w:rsidRPr="00716FD5" w:rsidRDefault="000B13CC">
      <w:pPr>
        <w:rPr>
          <w:sz w:val="24"/>
          <w:szCs w:val="24"/>
        </w:rPr>
      </w:pPr>
    </w:p>
    <w:sectPr w:rsidR="000B13CC" w:rsidRPr="00716FD5" w:rsidSect="00D26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529"/>
    <w:multiLevelType w:val="hybridMultilevel"/>
    <w:tmpl w:val="65A8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F5"/>
    <w:multiLevelType w:val="multilevel"/>
    <w:tmpl w:val="0310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315D2"/>
    <w:multiLevelType w:val="multilevel"/>
    <w:tmpl w:val="C048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CA2"/>
    <w:rsid w:val="000B13CC"/>
    <w:rsid w:val="0068420B"/>
    <w:rsid w:val="00700FB2"/>
    <w:rsid w:val="00716FD5"/>
    <w:rsid w:val="007A56D6"/>
    <w:rsid w:val="00C8121D"/>
    <w:rsid w:val="00D26CA2"/>
    <w:rsid w:val="00E6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26CA2"/>
  </w:style>
  <w:style w:type="character" w:customStyle="1" w:styleId="c28">
    <w:name w:val="c28"/>
    <w:basedOn w:val="a0"/>
    <w:rsid w:val="00D26CA2"/>
  </w:style>
  <w:style w:type="character" w:customStyle="1" w:styleId="c5">
    <w:name w:val="c5"/>
    <w:basedOn w:val="a0"/>
    <w:rsid w:val="00D26CA2"/>
  </w:style>
  <w:style w:type="character" w:customStyle="1" w:styleId="c27">
    <w:name w:val="c27"/>
    <w:basedOn w:val="a0"/>
    <w:rsid w:val="00D26CA2"/>
  </w:style>
  <w:style w:type="character" w:customStyle="1" w:styleId="c9">
    <w:name w:val="c9"/>
    <w:basedOn w:val="a0"/>
    <w:rsid w:val="00D26CA2"/>
  </w:style>
  <w:style w:type="character" w:customStyle="1" w:styleId="c1">
    <w:name w:val="c1"/>
    <w:basedOn w:val="a0"/>
    <w:rsid w:val="00D26CA2"/>
  </w:style>
  <w:style w:type="paragraph" w:styleId="a3">
    <w:name w:val="List Paragraph"/>
    <w:basedOn w:val="a"/>
    <w:uiPriority w:val="34"/>
    <w:qFormat/>
    <w:rsid w:val="0071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3288</Words>
  <Characters>18747</Characters>
  <Application>Microsoft Office Word</Application>
  <DocSecurity>0</DocSecurity>
  <Lines>156</Lines>
  <Paragraphs>43</Paragraphs>
  <ScaleCrop>false</ScaleCrop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2019-11-19T02:24:00Z</dcterms:created>
  <dcterms:modified xsi:type="dcterms:W3CDTF">2019-11-19T09:39:00Z</dcterms:modified>
</cp:coreProperties>
</file>